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1748414373"/>
      </w:sdtPr>
      <w:sdtContent>
        <w:p w14:paraId="2C2ECC1F" w14:textId="77777777" w:rsidR="00A3249E" w:rsidRDefault="0000000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240"/>
        <w:gridCol w:w="5868"/>
      </w:tblGrid>
      <w:tr w:rsidR="00A3249E" w14:paraId="759DFFCB" w14:textId="77777777">
        <w:trPr>
          <w:trHeight w:val="420"/>
        </w:trPr>
        <w:tc>
          <w:tcPr>
            <w:tcW w:w="9576" w:type="dxa"/>
            <w:gridSpan w:val="3"/>
            <w:vAlign w:val="center"/>
          </w:tcPr>
          <w:sdt>
            <w:sdtPr>
              <w:tag w:val="goog_rdk_1"/>
              <w:id w:val="350996542"/>
            </w:sdtPr>
            <w:sdtContent>
              <w:p w14:paraId="1A5979AF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PROFILE</w:t>
                </w:r>
              </w:p>
            </w:sdtContent>
          </w:sdt>
        </w:tc>
      </w:tr>
      <w:tr w:rsidR="00A3249E" w14:paraId="62017DB1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4"/>
              <w:id w:val="1390546449"/>
            </w:sdtPr>
            <w:sdtContent>
              <w:p w14:paraId="496B0B0D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5"/>
              <w:id w:val="-502358152"/>
            </w:sdtPr>
            <w:sdtContent>
              <w:p w14:paraId="2A93D8C0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NAME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6"/>
              <w:id w:val="529379834"/>
            </w:sdtPr>
            <w:sdtContent>
              <w:p w14:paraId="04EF0E3A" w14:textId="6218CA53" w:rsidR="00A3249E" w:rsidRDefault="00CB49EF" w:rsidP="00CB49EF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875BF">
                  <w:rPr>
                    <w:rFonts w:ascii="Times New Roman" w:hAnsi="Times New Roman" w:cs="Times New Roman"/>
                    <w:sz w:val="24"/>
                    <w:szCs w:val="24"/>
                  </w:rPr>
                  <w:t>AHMED MAHMOUD ALAFEEFY</w:t>
                </w:r>
              </w:p>
            </w:sdtContent>
          </w:sdt>
        </w:tc>
      </w:tr>
      <w:tr w:rsidR="00A3249E" w14:paraId="09BDE45E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7"/>
              <w:id w:val="713389385"/>
            </w:sdtPr>
            <w:sdtContent>
              <w:p w14:paraId="6E3FD919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8"/>
              <w:id w:val="-871995827"/>
            </w:sdtPr>
            <w:sdtContent>
              <w:p w14:paraId="22788035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ACADEMIC POSITION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9"/>
              <w:id w:val="-448389800"/>
            </w:sdtPr>
            <w:sdtContent>
              <w:p w14:paraId="03DB28EE" w14:textId="6EC5865D" w:rsidR="00A3249E" w:rsidRDefault="0023667E" w:rsidP="00CB49EF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Professor</w:t>
                </w:r>
              </w:p>
            </w:sdtContent>
          </w:sdt>
        </w:tc>
      </w:tr>
      <w:tr w:rsidR="00A3249E" w14:paraId="26AEECE3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0"/>
              <w:id w:val="27151022"/>
            </w:sdtPr>
            <w:sdtContent>
              <w:p w14:paraId="54EE9C93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1"/>
              <w:id w:val="1204139693"/>
            </w:sdtPr>
            <w:sdtContent>
              <w:p w14:paraId="60F9969B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STATUS OF APPOINTMENT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2"/>
              <w:id w:val="1591505320"/>
            </w:sdtPr>
            <w:sdtContent>
              <w:p w14:paraId="6213A507" w14:textId="38D90F61" w:rsidR="00A3249E" w:rsidRDefault="00CB49EF" w:rsidP="00CB49EF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CONTRACT</w:t>
                </w:r>
              </w:p>
            </w:sdtContent>
          </w:sdt>
        </w:tc>
      </w:tr>
      <w:tr w:rsidR="00A3249E" w14:paraId="494C069B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3"/>
              <w:id w:val="-1724052709"/>
            </w:sdtPr>
            <w:sdtContent>
              <w:p w14:paraId="1FC29729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4"/>
              <w:id w:val="1297722525"/>
            </w:sdtPr>
            <w:sdtContent>
              <w:p w14:paraId="072DB971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CITIZENSHIP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5"/>
              <w:id w:val="1855610921"/>
            </w:sdtPr>
            <w:sdtContent>
              <w:p w14:paraId="002FEAB6" w14:textId="5861731C" w:rsidR="00A3249E" w:rsidRDefault="00CB49EF" w:rsidP="00CB49EF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EGYPTIAN</w:t>
                </w:r>
              </w:p>
            </w:sdtContent>
          </w:sdt>
        </w:tc>
      </w:tr>
      <w:tr w:rsidR="00A3249E" w14:paraId="2ABEF2C6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6"/>
              <w:id w:val="1686716384"/>
            </w:sdtPr>
            <w:sdtContent>
              <w:p w14:paraId="04A654E3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5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7"/>
              <w:id w:val="-1163395882"/>
            </w:sdtPr>
            <w:sdtContent>
              <w:p w14:paraId="7C132B87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EDUCATION</w:t>
                </w:r>
              </w:p>
            </w:sdtContent>
          </w:sdt>
        </w:tc>
        <w:tc>
          <w:tcPr>
            <w:tcW w:w="5868" w:type="dxa"/>
            <w:vAlign w:val="center"/>
          </w:tcPr>
          <w:bookmarkStart w:id="0" w:name="_heading=h.gjdgxs" w:colFirst="0" w:colLast="0" w:displacedByCustomXml="next"/>
          <w:bookmarkEnd w:id="0" w:displacedByCustomXml="next"/>
          <w:sdt>
            <w:sdtPr>
              <w:tag w:val="goog_rdk_18"/>
              <w:id w:val="421766269"/>
            </w:sdtPr>
            <w:sdtContent>
              <w:p w14:paraId="284B644B" w14:textId="6B72C690" w:rsidR="004106E7" w:rsidRDefault="002228C0" w:rsidP="00CB49EF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PhD (</w:t>
                </w:r>
                <w:r w:rsidR="00CB49E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2005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), </w:t>
                </w:r>
                <w:r w:rsidR="0023667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Universit</w:t>
                </w:r>
                <w:r w:rsidR="004106E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y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– </w:t>
                </w:r>
                <w:r w:rsidR="00CB49E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HELWAN </w:t>
                </w:r>
                <w:proofErr w:type="gramStart"/>
                <w:r w:rsidR="00CB49E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UNIVERSITY</w:t>
                </w:r>
                <w:r w:rsidR="004106E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;</w:t>
                </w:r>
                <w:proofErr w:type="gramEnd"/>
                <w:r w:rsidR="004106E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14:paraId="0679DA8D" w14:textId="14E17415" w:rsidR="00EB7A03" w:rsidRDefault="002228C0" w:rsidP="00CB49EF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Bachelor of </w:t>
                </w:r>
                <w:r w:rsidR="00CB49E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PHARMACY</w:t>
                </w:r>
                <w:r w:rsidR="004106E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(Hons) (</w:t>
                </w:r>
                <w:r w:rsidR="00CB49E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1983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), </w:t>
                </w:r>
                <w:r w:rsidR="0023667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Universit</w:t>
                </w:r>
                <w:r w:rsidR="004106E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y of </w:t>
                </w:r>
                <w:r w:rsidR="00CB49E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ZAGAZIG</w:t>
                </w:r>
                <w:r w:rsidR="004106E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2003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</w:p>
              <w:p w14:paraId="0BC1F41F" w14:textId="77777777" w:rsidR="00A3249E" w:rsidRDefault="00000000" w:rsidP="0023667E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A3249E" w14:paraId="6FF46522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9"/>
              <w:id w:val="-1350098815"/>
            </w:sdtPr>
            <w:sdtContent>
              <w:p w14:paraId="7A746187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20"/>
              <w:id w:val="1296260643"/>
            </w:sdtPr>
            <w:sdtContent>
              <w:p w14:paraId="5DCE82CF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 w:right="102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WORKING EXPERIENCE</w:t>
                </w:r>
              </w:p>
            </w:sdtContent>
          </w:sdt>
        </w:tc>
        <w:tc>
          <w:tcPr>
            <w:tcW w:w="5868" w:type="dxa"/>
            <w:vAlign w:val="center"/>
          </w:tcPr>
          <w:p w14:paraId="1D6C78FF" w14:textId="77777777" w:rsidR="00BB42C3" w:rsidRPr="00BB42C3" w:rsidRDefault="00000000" w:rsidP="00BB42C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1"/>
                <w:id w:val="-1320503963"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/>
            </w:sdt>
            <w:r w:rsidR="00BB42C3" w:rsidRPr="00BB42C3">
              <w:rPr>
                <w:rFonts w:ascii="Times New Roman" w:hAnsi="Times New Roman" w:cs="Times New Roman"/>
                <w:sz w:val="24"/>
                <w:szCs w:val="24"/>
              </w:rPr>
              <w:t xml:space="preserve">DEMONSTRATOR, FACULTY OF PHARMACY, ALAZHAR UNIVERSITY, CAIRO, EGYPT, 2 APRIL 1985 - 11 OCTOBER 1992. </w:t>
            </w:r>
          </w:p>
          <w:p w14:paraId="0A9F74F1" w14:textId="77777777" w:rsidR="00BB42C3" w:rsidRPr="00BB42C3" w:rsidRDefault="00BB42C3" w:rsidP="00BB42C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2C3">
              <w:rPr>
                <w:rFonts w:ascii="Times New Roman" w:hAnsi="Times New Roman" w:cs="Times New Roman"/>
                <w:sz w:val="24"/>
                <w:szCs w:val="24"/>
              </w:rPr>
              <w:t>LECTURER, FACULTY OF PHARMACY, KING SAUD UNIVERSITY, RIYADH, SAUDI ARABIA 12 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TOBER 1992 - 25 SEPTEMBER 2008.</w:t>
            </w:r>
          </w:p>
          <w:p w14:paraId="5CBD4856" w14:textId="77777777" w:rsidR="00BB42C3" w:rsidRPr="00BB42C3" w:rsidRDefault="00BB42C3" w:rsidP="00BB42C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2C3"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PROFESSOR, FACULTY OF PHARMACY, KING SAUD UNIVERSITY, RIYADH, SAUDI ARABIA, 26 SEPTEMBER 2008 - 25 JUNE 2010. </w:t>
            </w:r>
          </w:p>
          <w:p w14:paraId="409F3623" w14:textId="77777777" w:rsidR="00BB42C3" w:rsidRPr="00BB42C3" w:rsidRDefault="00BB42C3" w:rsidP="00BB42C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2C3">
              <w:rPr>
                <w:rFonts w:ascii="Times New Roman" w:hAnsi="Times New Roman" w:cs="Times New Roman"/>
                <w:sz w:val="24"/>
                <w:szCs w:val="24"/>
              </w:rPr>
              <w:t xml:space="preserve">ASSOCIATE PROFESSOR, FACULTY OF PHARMACY, ALKHARJ UNIVERSITY, ALKHARJ, SAUDI ARABIA, 26 JUNE 2010 -26 AUGUST 2015. </w:t>
            </w:r>
          </w:p>
          <w:p w14:paraId="2D71D8AB" w14:textId="77777777" w:rsidR="00BB42C3" w:rsidRPr="00BB42C3" w:rsidRDefault="00BB42C3" w:rsidP="00BB42C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2C3"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PROFESSOR, KULLIYYAH OF SCIENCE, IIUM UNIVERSITY, KUANTAN, MALAYSIA, 01 APRIL 2016 -10 JULY 2017. </w:t>
            </w:r>
          </w:p>
          <w:p w14:paraId="17C67D49" w14:textId="77777777" w:rsidR="00BB42C3" w:rsidRPr="00BB42C3" w:rsidRDefault="00BB42C3" w:rsidP="00BB42C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2C3">
              <w:rPr>
                <w:rFonts w:ascii="Times New Roman" w:hAnsi="Times New Roman" w:cs="Times New Roman"/>
                <w:sz w:val="24"/>
                <w:szCs w:val="24"/>
              </w:rPr>
              <w:t>SCIENTIFIC OFFICE MANAGER, FAMILY PHARMACIA, RIYADH, SAUDI ARABIA,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JULY 2017 – 30 MARCH 2019. </w:t>
            </w:r>
          </w:p>
          <w:p w14:paraId="7E3C7228" w14:textId="2813B9AA" w:rsidR="00A3249E" w:rsidRDefault="00BB42C3" w:rsidP="00BB42C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2C3">
              <w:rPr>
                <w:rFonts w:ascii="Times New Roman" w:hAnsi="Times New Roman" w:cs="Times New Roman"/>
                <w:sz w:val="24"/>
                <w:szCs w:val="24"/>
              </w:rPr>
              <w:t>PROFESSOR, FACULTY OF PHARMACY, UITM, PUNCAK ALAM, SELANGOR, MALAYSIA</w:t>
            </w:r>
          </w:p>
        </w:tc>
      </w:tr>
      <w:tr w:rsidR="00A3249E" w14:paraId="3D84B5ED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24"/>
              <w:id w:val="-1325669870"/>
            </w:sdtPr>
            <w:sdtContent>
              <w:p w14:paraId="0DD8CC41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7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25"/>
              <w:id w:val="1130448398"/>
            </w:sdtPr>
            <w:sdtContent>
              <w:p w14:paraId="512099AD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 w:right="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CURRENT ACADEMIC RESPONSIBILITIES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29"/>
              <w:id w:val="-2113045833"/>
            </w:sdtPr>
            <w:sdtContent>
              <w:p w14:paraId="71349970" w14:textId="27823C21" w:rsidR="00A3249E" w:rsidRPr="00CB49EF" w:rsidRDefault="00EB7A03" w:rsidP="005F42CD">
                <w:pPr>
                  <w:widowControl w:val="0"/>
                  <w:numPr>
                    <w:ilvl w:val="0"/>
                    <w:numId w:val="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39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CB49E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PHC</w:t>
                </w:r>
                <w:r w:rsidR="00CB49EF" w:rsidRPr="00CB49E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414, </w:t>
                </w:r>
                <w:r w:rsidR="00CB49E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PHC464, </w:t>
                </w:r>
                <w:r w:rsidR="00CB49EF" w:rsidRPr="00CB49E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PHC511, PHC631</w:t>
                </w:r>
              </w:p>
            </w:sdtContent>
          </w:sdt>
          <w:p w14:paraId="09EF5461" w14:textId="77777777" w:rsidR="00A3249E" w:rsidRDefault="00A324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49E" w14:paraId="4EFB307D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31"/>
              <w:id w:val="1565449030"/>
            </w:sdtPr>
            <w:sdtContent>
              <w:p w14:paraId="274410C7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8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32"/>
              <w:id w:val="1818528297"/>
            </w:sdtPr>
            <w:sdtContent>
              <w:p w14:paraId="7944674C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13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RESEARCH INTERESTS/ PROJECTS</w:t>
                </w:r>
              </w:p>
            </w:sdtContent>
          </w:sdt>
        </w:tc>
        <w:tc>
          <w:tcPr>
            <w:tcW w:w="5868" w:type="dxa"/>
            <w:vAlign w:val="center"/>
          </w:tcPr>
          <w:p w14:paraId="23261FF8" w14:textId="073574FF" w:rsidR="00EB7A03" w:rsidRPr="00EB7A03" w:rsidRDefault="00CB49EF" w:rsidP="00CB49E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hAnsi="Times New Roman" w:cs="Times New Roman"/>
                <w:sz w:val="24"/>
              </w:rPr>
            </w:pPr>
            <w:r w:rsidRPr="00EB7A03">
              <w:rPr>
                <w:rFonts w:ascii="Times New Roman" w:hAnsi="Times New Roman" w:cs="Times New Roman"/>
                <w:sz w:val="24"/>
              </w:rPr>
              <w:t>DRUG DISCOVERY (</w:t>
            </w:r>
            <w:r>
              <w:rPr>
                <w:rFonts w:ascii="Times New Roman" w:hAnsi="Times New Roman" w:cs="Times New Roman"/>
                <w:sz w:val="24"/>
              </w:rPr>
              <w:t>ANTITUMOR AGENTS</w:t>
            </w:r>
            <w:r w:rsidR="00EB7A03" w:rsidRPr="00EB7A0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14:paraId="6E0B9EB8" w14:textId="5345C59B" w:rsidR="00A3249E" w:rsidRDefault="00CB49EF" w:rsidP="004106E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MODERN TECHNIQUES OF DRUG DISCOVERY</w:t>
            </w:r>
            <w:r w:rsidR="004106E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</w:p>
          <w:p w14:paraId="41C573E0" w14:textId="18D6B7E1" w:rsidR="004106E7" w:rsidRDefault="00CB49EF" w:rsidP="004106E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CAIX AND CAXII INHIBITORS</w:t>
            </w:r>
          </w:p>
        </w:tc>
      </w:tr>
      <w:tr w:rsidR="00A3249E" w14:paraId="0A2D4E65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37"/>
              <w:id w:val="1747535833"/>
            </w:sdtPr>
            <w:sdtContent>
              <w:p w14:paraId="15801CA1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9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38"/>
              <w:id w:val="-1447463941"/>
            </w:sdtPr>
            <w:sdtContent>
              <w:p w14:paraId="6ED71192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13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PUBLICATIONS</w:t>
                </w:r>
              </w:p>
            </w:sdtContent>
          </w:sdt>
        </w:tc>
        <w:tc>
          <w:tcPr>
            <w:tcW w:w="5868" w:type="dxa"/>
            <w:vAlign w:val="center"/>
          </w:tcPr>
          <w:p w14:paraId="1E891531" w14:textId="5AE2987E" w:rsidR="00A3249E" w:rsidRPr="00BB42C3" w:rsidRDefault="00BB42C3" w:rsidP="00BB42C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Symmetric molecules with 1,4-triazole moieties as potent inhibitors of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tumour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-associated lactate </w:t>
            </w:r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dehydrogenase-A. 2- Altamimi AS,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Balode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Vozny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Pustenko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El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Shikh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Alasmary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FAS, Abdel-Gawad SA,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Žalubovskis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R.J Enzyme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Inhib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Chem. 2018 Dec;33(1):147-150.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: 10.1080/14756366.2017.1404593.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tag w:val="goog_rdk_58"/>
              <w:id w:val="1841504712"/>
            </w:sdtPr>
            <w:sdtEndPr>
              <w:rPr>
                <w:rFonts w:ascii="Calibri" w:eastAsia="Calibri" w:hAnsi="Calibri" w:cs="Calibri"/>
                <w:sz w:val="22"/>
                <w:szCs w:val="22"/>
              </w:rPr>
            </w:sdtEndPr>
            <w:sdtContent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g w:val="goog_rdk_57"/>
                  <w:id w:val="1798256038"/>
                </w:sdtPr>
                <w:sdtContent>
                  <w:p w14:paraId="751F8564" w14:textId="61B5BFA2" w:rsidR="00BB42C3" w:rsidRDefault="00BB42C3" w:rsidP="00BB42C3">
                    <w:pPr>
                      <w:pStyle w:val="ListParagraph"/>
                      <w:numPr>
                        <w:ilvl w:val="0"/>
                        <w:numId w:val="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10"/>
                      <w:ind w:right="13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El-Sayed NNE, </w:t>
                    </w:r>
                    <w:proofErr w:type="spellStart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Almaneai</w:t>
                    </w:r>
                    <w:proofErr w:type="spellEnd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NM, Ben Bacha A, Al-</w:t>
                    </w:r>
                    <w:proofErr w:type="spellStart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Obeed</w:t>
                    </w:r>
                    <w:proofErr w:type="spellEnd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O, Ahmad R, Abdulla M, </w:t>
                    </w:r>
                    <w:proofErr w:type="spellStart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Alafeefy</w:t>
                    </w:r>
                    <w:proofErr w:type="spellEnd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AM. </w:t>
                    </w:r>
                    <w:proofErr w:type="gramStart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Synthesis</w:t>
                    </w:r>
                    <w:proofErr w:type="gramEnd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and evaluation of anticancer, </w:t>
                    </w:r>
                    <w:proofErr w:type="spellStart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antiphospholipases</w:t>
                    </w:r>
                    <w:proofErr w:type="spellEnd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, antiproteases, and antimetabolic syndrome activities of some 3Hquinazolin-4-one derivatives. J Enzyme </w:t>
                    </w:r>
                    <w:proofErr w:type="spellStart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Inhib</w:t>
                    </w:r>
                    <w:proofErr w:type="spellEnd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Med Chem. 2019;34(1):672-683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</w:t>
                    </w:r>
                  </w:p>
                  <w:p w14:paraId="5C4EBFCA" w14:textId="08AD1A3D" w:rsidR="00BB42C3" w:rsidRPr="00BB42C3" w:rsidRDefault="00BB42C3" w:rsidP="00BB42C3">
                    <w:pPr>
                      <w:pStyle w:val="ListParagraph"/>
                      <w:numPr>
                        <w:ilvl w:val="0"/>
                        <w:numId w:val="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10"/>
                      <w:ind w:right="13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Alasmary</w:t>
                    </w:r>
                    <w:proofErr w:type="spellEnd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FAS, Awaad AS, </w:t>
                    </w:r>
                    <w:proofErr w:type="spellStart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Alafeefy</w:t>
                    </w:r>
                    <w:proofErr w:type="spellEnd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AM, El-</w:t>
                    </w:r>
                    <w:proofErr w:type="spellStart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Meligy</w:t>
                    </w:r>
                    <w:proofErr w:type="spellEnd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RM, </w:t>
                    </w:r>
                    <w:proofErr w:type="spellStart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Alqasoumi</w:t>
                    </w:r>
                    <w:proofErr w:type="spellEnd"/>
                    <w:r w:rsidRPr="00BB42C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SI. Novel quinazoline and acetamide derivatives as safe anti-ulcerogenic agent and anti-ulcerative colitis activity. Saudi Pharm J. 2018;26(1):138-143.</w:t>
                    </w:r>
                  </w:p>
                </w:sdtContent>
              </w:sdt>
            </w:sdtContent>
          </w:sdt>
          <w:p w14:paraId="360785BA" w14:textId="7080594E" w:rsidR="00BB42C3" w:rsidRDefault="00BB42C3" w:rsidP="00BB42C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Altamimi AS,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Balode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Vozny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Pustenko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El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Shikh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Alasmary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FAS, Abdel-Gawad SA,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Žalubovskis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Symmetric molecules with 1,4-triazole moieties as potent inhibitors of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tumour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-associated lactate dehydrogenase-A. J Enzyme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Inhib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Chem. 2018;33(1):147-150.</w:t>
            </w:r>
          </w:p>
          <w:p w14:paraId="22C5646D" w14:textId="45CFD1F1" w:rsidR="00A3249E" w:rsidRDefault="00BB42C3" w:rsidP="00BB42C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Awaad AS,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Alasmary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FAS, El-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Meligy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RM, </w:t>
            </w:r>
            <w:proofErr w:type="spellStart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>Alqasoumi</w:t>
            </w:r>
            <w:proofErr w:type="spellEnd"/>
            <w:r w:rsidRPr="00BB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SI. Anti-ulcerogenic and anti-ulcerative colitis (UC) activities of seven amines derivatives. Saudi Pharm J. 2017;25(8):1125-1129.</w:t>
            </w:r>
          </w:p>
          <w:p w14:paraId="04D2ABEB" w14:textId="45C78AAF" w:rsidR="00BB42C3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Awaad AS,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Alasmary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FAS, El-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Meligy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RM, Zain ME,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Alqasoumi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SI. Novel essential amino acid- sulfanilamide hybrid as safe anti-ulcerogenic agent with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antihelicobacter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pylori activity. Saudi Pharm J. 2017;25(7):967- 971.</w:t>
            </w:r>
          </w:p>
          <w:p w14:paraId="132025C2" w14:textId="686A99C7" w:rsid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Alasmary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FAS, Alnahdi FS, Ben Bacha A, El-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Araby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Moubayed N,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El-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Araby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ME. New quinoxalinone inhibitors targeting secreted phospholipase A2 and α-glucosidase. J Enzyme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Inhib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Chem. 2017;32(1):1143-1151.</w:t>
            </w:r>
          </w:p>
          <w:p w14:paraId="5C9A5776" w14:textId="7CEEE541" w:rsid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Bozdag M,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Altamimi AM, Vullo D. Carta F,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Supuran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CT. Coumarins and other fused bicyclic heterocycles with selective tumor-associated carbonic anhydrase isoforms inhibitory activity.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Bioorg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Chem. 2017; 25(2):677-683.</w:t>
            </w:r>
          </w:p>
          <w:p w14:paraId="73DDE8F8" w14:textId="2DA07E63" w:rsid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Bozdag M,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Altamimi AM, Carta F,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Supuran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CT, Vullo D. Synthesis of new 3-(2-mercapto-4- oxo-4H-quinazolin-3-yl)-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benzenesulfonamides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strong inhibition </w:t>
            </w:r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properties against the tumor associated carbonic anhydrases IX and XII.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Bioorg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Chem. 2017;25(10): 2782-2788.</w:t>
            </w:r>
          </w:p>
          <w:p w14:paraId="011D6A92" w14:textId="7926DAE8" w:rsid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Carta F,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Ceruso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M, Al-Tamimi AM,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AlKahtani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AA,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Supuran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CT. Development of 3-(4-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aminosulphonyl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)-phenyl-2-mercapto-3H-quinazolin-4-ones as inhibitors of carbonic anhydrase isoforms involved in tumorigenesis and glaucoma.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Bioorg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Chem. 2016;24(6):1402-7.</w:t>
            </w:r>
          </w:p>
          <w:p w14:paraId="62A900F9" w14:textId="6375C469" w:rsid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Ahmad R, Abdulla M,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Eldehna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WM, AlTamimi AM, Abdel-Aziz HA, Al-Obaid O, Carta F, Al-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Kahtani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AA,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Supuran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CT. Development of certain new 2- substituted-quinazolin-4-yl-aminobenzenesulfonamide as potential antitumor agents.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Med Chem. </w:t>
            </w:r>
            <w:proofErr w:type="gram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2016;109:247</w:t>
            </w:r>
            <w:proofErr w:type="gram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- 53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FCE0EA" w14:textId="0C791CC0" w:rsid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Ashour AE, Prasad O, Sinha L, Pathak S,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Alasmari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FA, Rishi AK, Abdel-Aziz HA. Development of certain novel </w:t>
            </w:r>
            <w:proofErr w:type="gram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N-</w:t>
            </w:r>
            <w:proofErr w:type="gram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(2-(2-(2-oxoindolin-3- </w:t>
            </w:r>
            <w:proofErr w:type="spellStart"/>
            <w:proofErr w:type="gram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ylidene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hydrazinecarbonyl</w:t>
            </w:r>
            <w:proofErr w:type="spellEnd"/>
            <w:proofErr w:type="gram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)phenyl)-benzamides and 3-(2- oxoindolin-3-ylideneamino)-2-substituted quinazolin-4(3H)- ones as CFM-1 analogs: design, synthesis, QSAR analysis and anticancer activity.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Med Chem. </w:t>
            </w:r>
            <w:proofErr w:type="gram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2015;92:191</w:t>
            </w:r>
            <w:proofErr w:type="gram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-201.</w:t>
            </w:r>
          </w:p>
          <w:p w14:paraId="1D509F29" w14:textId="266FBED6" w:rsid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Bakht MA,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Ganaie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Ansarie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MN, ElSayed NN, Awaad AS. Synthesis, analgesic,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antiinflammatory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anti-ulcerogenic activities of certain novel Schiff's bases as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fenamate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isosteres.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Bioorg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 Lett. 2015;25(2):179-83.</w:t>
            </w:r>
          </w:p>
          <w:p w14:paraId="27F8D915" w14:textId="358C279E" w:rsid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Ceruso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M, Al-Tamimi AM, Del Prete S,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Supuran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CT, Capasso C. Inhibition studies of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quinazolinesulfonamide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derivatives against the γ-CA (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PgiCA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from the pathogenic bacterium,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Porphyromonas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gingivalis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J Enzyme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Inhib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Chem. 2015;30(4):592-6.</w:t>
            </w:r>
          </w:p>
          <w:p w14:paraId="5CD8B203" w14:textId="2CFF9AA1" w:rsid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Ceruso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M, Al-Jaber NA, Parkkila S, Vermelho AB,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Supuran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CT. A new class of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quinazolinesulfonamides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acting as efficient inhibitors against the αcarbonic anhydrase from Trypanosoma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cruzi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J Enzyme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Inhib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Chem. 2015;30(4):581-5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DBE7AE" w14:textId="06BA7BA4" w:rsid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Abdel-Aziz HA, Carta F,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Supuran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CT, Pathak SK, Prasad O, Sinha L. Exploring QSARs of some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benzenesulfonamides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incorporating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cyanoacrylamide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moieties as a </w:t>
            </w:r>
            <w:proofErr w:type="gram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carbonic anhydrase inhibitors</w:t>
            </w:r>
            <w:proofErr w:type="gram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(specifically against tumor-associated isoforms IX and XII). J Enzyme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Inhib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Chem. </w:t>
            </w:r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2015;30(4):519-23.</w:t>
            </w:r>
          </w:p>
          <w:p w14:paraId="3B2602F1" w14:textId="3060B4E6" w:rsid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AM, Awaad AS, Abdel-Aziz HA, El-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Meligy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RM, Zain ME, Al-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Outhman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MR, Bacha AB. Synthesis and biological evaluation of certain 3-substituted benzylideneamino-2-(4-</w:t>
            </w:r>
            <w:proofErr w:type="gram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nitrophenyl)quinazolin</w:t>
            </w:r>
            <w:proofErr w:type="gram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-4(3H)-one derivatives. J Enzyme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Inhib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Chem. 2015;30(2):270-6.</w:t>
            </w:r>
          </w:p>
          <w:p w14:paraId="6CC2D1A8" w14:textId="69F45CE4" w:rsidR="0087721F" w:rsidRPr="0087721F" w:rsidRDefault="0087721F" w:rsidP="0087721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Alafeefy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AM. Design, synthesis, and antitumor screening of certain novel tetrahydroquinoline sulfonamides. J Enzyme </w:t>
            </w:r>
            <w:proofErr w:type="spellStart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Inhib</w:t>
            </w:r>
            <w:proofErr w:type="spellEnd"/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Chem. 2015;30(2):189-94.</w:t>
            </w:r>
          </w:p>
          <w:sdt>
            <w:sdtPr>
              <w:tag w:val="goog_rdk_59"/>
              <w:id w:val="1179466354"/>
              <w:showingPlcHdr/>
            </w:sdtPr>
            <w:sdtContent>
              <w:p w14:paraId="5AD0750B" w14:textId="354FE2A0" w:rsidR="0087721F" w:rsidRDefault="0087721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</w:pPr>
                <w:r>
                  <w:t xml:space="preserve">     </w:t>
                </w:r>
              </w:p>
            </w:sdtContent>
          </w:sdt>
          <w:p w14:paraId="4A932633" w14:textId="6590226A" w:rsidR="00A3249E" w:rsidRDefault="00000000" w:rsidP="00877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8"/>
                <w:id w:val="1326701711"/>
              </w:sdtPr>
              <w:sdtEndPr>
                <w:rPr>
                  <w:rFonts w:ascii="Times New Roman" w:eastAsia="Times New Roman" w:hAnsi="Times New Roman" w:cs="Times New Roman"/>
                  <w:color w:val="111111"/>
                  <w:sz w:val="24"/>
                  <w:szCs w:val="24"/>
                </w:rPr>
              </w:sdtEndPr>
              <w:sdtContent>
                <w:r w:rsidR="002228C0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>Unpublished paper:</w:t>
                </w:r>
              </w:sdtContent>
            </w:sdt>
            <w:r w:rsidR="002228C0"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7721F"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Synthesis, Molecular Modeling and Biological Evaluation of Novel Quinoxaline Derivatives as Potential</w:t>
            </w:r>
            <w:r w:rsidR="0087721F" w:rsidRPr="0087721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87721F"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 of Type</w:t>
            </w:r>
            <w:r w:rsidR="0087721F" w:rsidRPr="0087721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87721F"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II Diabetes</w:t>
            </w:r>
          </w:p>
        </w:tc>
      </w:tr>
      <w:tr w:rsidR="00A3249E" w14:paraId="5054CCC8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90"/>
              <w:id w:val="-1880927923"/>
            </w:sdtPr>
            <w:sdtContent>
              <w:p w14:paraId="07252055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10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91"/>
              <w:id w:val="1370188315"/>
            </w:sdtPr>
            <w:sdtContent>
              <w:p w14:paraId="365613BA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RESEARCH GRANTS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92"/>
              <w:id w:val="-298845459"/>
              <w:showingPlcHdr/>
            </w:sdtPr>
            <w:sdtContent>
              <w:p w14:paraId="7E85066F" w14:textId="2C590B47" w:rsidR="00A3249E" w:rsidRPr="0087721F" w:rsidRDefault="00BB42C3" w:rsidP="008772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/>
                  <w:ind w:left="13" w:right="11"/>
                  <w:jc w:val="both"/>
                  <w:rPr>
                    <w:rFonts w:ascii="Times New Roman" w:eastAsia="Times New Roman" w:hAnsi="Times New Roman" w:cs="Times New Roman"/>
                    <w:i/>
                    <w:color w:val="FF0000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</w:tr>
      <w:tr w:rsidR="00A3249E" w14:paraId="65F98301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02"/>
              <w:id w:val="-991477140"/>
            </w:sdtPr>
            <w:sdtContent>
              <w:p w14:paraId="6040E341" w14:textId="77777777" w:rsidR="00A3249E" w:rsidRDefault="002228C0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11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03"/>
              <w:id w:val="-2129696343"/>
            </w:sdtPr>
            <w:sdtContent>
              <w:p w14:paraId="345B2335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AWARDS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tag w:val="goog_rdk_104"/>
              <w:id w:val="-615454871"/>
            </w:sdtPr>
            <w:sdtContent>
              <w:p w14:paraId="1E596161" w14:textId="58CEB30D" w:rsidR="00A3249E" w:rsidRDefault="0087721F" w:rsidP="0087721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7721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Gold Medal for the Best Researcher in </w:t>
                </w:r>
                <w:proofErr w:type="gramStart"/>
                <w:r w:rsidRPr="0087721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The</w:t>
                </w:r>
                <w:proofErr w:type="gramEnd"/>
                <w:r w:rsidRPr="0087721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4th Annual Meeting, Ministry of High Education, Saudi Arabia, 2015</w:t>
                </w:r>
              </w:p>
            </w:sdtContent>
          </w:sdt>
        </w:tc>
      </w:tr>
      <w:tr w:rsidR="00A3249E" w14:paraId="147880F5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12"/>
              <w:id w:val="1470635432"/>
            </w:sdtPr>
            <w:sdtContent>
              <w:p w14:paraId="3023A31E" w14:textId="77777777" w:rsidR="00A3249E" w:rsidRDefault="002228C0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12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13"/>
              <w:id w:val="-87239414"/>
            </w:sdtPr>
            <w:sdtContent>
              <w:p w14:paraId="623582FF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431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INVOLVEMENT IN PROFESSIONAL ORGANISATIONS</w:t>
                </w:r>
              </w:p>
            </w:sdtContent>
          </w:sdt>
        </w:tc>
        <w:tc>
          <w:tcPr>
            <w:tcW w:w="5868" w:type="dxa"/>
            <w:vAlign w:val="center"/>
          </w:tcPr>
          <w:p w14:paraId="3AC78CFC" w14:textId="463868A3" w:rsidR="00A3249E" w:rsidRDefault="0087721F" w:rsidP="00877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eastAsia="Times New Roman" w:hAnsi="Times New Roman" w:cs="Times New Roman"/>
                <w:sz w:val="24"/>
                <w:szCs w:val="24"/>
              </w:rPr>
              <w:t>Active Member, American Association for Cancer Research (AACR). • Bentham Science Publishers 2015 – 2020. • The American Chemical Society (ACS) 1995 – 2015. • The Egyptian Syndicate of Pharmacists (ESP) 1984 – present. • The Egyptian Pharmaceutical Chemical Society (EPCS) 1999 – 2010.</w:t>
            </w:r>
          </w:p>
        </w:tc>
      </w:tr>
      <w:tr w:rsidR="00A3249E" w14:paraId="05A9C3FB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21"/>
              <w:id w:val="-1049062921"/>
            </w:sdtPr>
            <w:sdtContent>
              <w:p w14:paraId="6DF7EF93" w14:textId="77777777" w:rsidR="00A3249E" w:rsidRDefault="002228C0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13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22"/>
              <w:id w:val="357016076"/>
            </w:sdtPr>
            <w:sdtContent>
              <w:p w14:paraId="5BAEB98F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324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PARTICIPATION IN CONTINUING EDUCATION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23"/>
              <w:id w:val="-30035292"/>
            </w:sdtPr>
            <w:sdtContent>
              <w:p w14:paraId="06ACA9CB" w14:textId="77777777" w:rsidR="0087721F" w:rsidRPr="00A25488" w:rsidRDefault="0087721F" w:rsidP="00A25488">
                <w:pPr>
                  <w:pStyle w:val="ListParagraph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left="288" w:right="14" w:hanging="14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Presenter, The Inauguration Symposium of The Computational Bio-Science Research Centre CBRC, King Abdullah City for Science and Technology, 2017, </w:t>
                </w:r>
                <w:proofErr w:type="spellStart"/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Thuwal</w:t>
                </w:r>
                <w:proofErr w:type="spellEnd"/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Saudi Arabia. </w:t>
                </w:r>
              </w:p>
              <w:p w14:paraId="3083D03B" w14:textId="77777777" w:rsidR="0087721F" w:rsidRPr="00A25488" w:rsidRDefault="0087721F" w:rsidP="00A25488">
                <w:pPr>
                  <w:pStyle w:val="ListParagraph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left="288" w:right="14" w:hanging="14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Presenter, 10th International Conference on Carbonic Anhydrase, 2016, Maastricht, Romania.</w:t>
                </w:r>
              </w:p>
              <w:p w14:paraId="6D628206" w14:textId="77777777" w:rsidR="0087721F" w:rsidRPr="00A25488" w:rsidRDefault="0087721F" w:rsidP="00A25488">
                <w:pPr>
                  <w:pStyle w:val="ListParagraph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left="288" w:right="14" w:hanging="14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Presenter, The 2nd CA satellite meeting on Carbonic Anhydrases, 2013, Naples, Italy. </w:t>
                </w:r>
              </w:p>
              <w:p w14:paraId="71655A04" w14:textId="77777777" w:rsidR="0087721F" w:rsidRPr="00A25488" w:rsidRDefault="0087721F" w:rsidP="00A25488">
                <w:pPr>
                  <w:pStyle w:val="ListParagraph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left="288" w:right="14" w:hanging="14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Presenter, International Conference on Phytochemicals in </w:t>
                </w:r>
                <w:proofErr w:type="gramStart"/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Health</w:t>
                </w:r>
                <w:proofErr w:type="gramEnd"/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and Disease: Challenges and Future Opportunities (ICPHD), 2013, Madras, India. </w:t>
                </w:r>
              </w:p>
              <w:p w14:paraId="4806DB93" w14:textId="77777777" w:rsidR="0087721F" w:rsidRPr="00A25488" w:rsidRDefault="0087721F" w:rsidP="00A25488">
                <w:pPr>
                  <w:pStyle w:val="ListParagraph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left="288" w:right="14" w:hanging="14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Participant, The "9th International Conference on Carbonic Anhydrase, 2012, Antalya, Turkey.</w:t>
                </w:r>
              </w:p>
              <w:p w14:paraId="466EED8B" w14:textId="77777777" w:rsidR="0087721F" w:rsidRPr="00A25488" w:rsidRDefault="0087721F" w:rsidP="00A25488">
                <w:pPr>
                  <w:pStyle w:val="ListParagraph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left="288" w:right="14" w:hanging="14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Participant, New Horizons in Cancer Research: Biology to Prevention to Therapy, 2011, Delhi India.</w:t>
                </w:r>
              </w:p>
              <w:p w14:paraId="1DEA4AB1" w14:textId="77777777" w:rsidR="0087721F" w:rsidRPr="00A25488" w:rsidRDefault="0087721F" w:rsidP="00A25488">
                <w:pPr>
                  <w:pStyle w:val="ListParagraph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left="288" w:right="14" w:hanging="14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Participant, The 4th International Conference for Development and the Environment, 2010, Riyadh, Saudi Arabia. </w:t>
                </w:r>
              </w:p>
              <w:p w14:paraId="7865C18D" w14:textId="77777777" w:rsidR="00A25488" w:rsidRDefault="0087721F" w:rsidP="00A25488">
                <w:pPr>
                  <w:pStyle w:val="ListParagraph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left="288" w:right="14" w:hanging="14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Participant, The 9th International Saudi Pharmaceutical </w:t>
                </w:r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 xml:space="preserve">Conference, 2009, Riyadh, Saudi. </w:t>
                </w:r>
              </w:p>
              <w:p w14:paraId="0C500D24" w14:textId="77777777" w:rsidR="00A25488" w:rsidRDefault="0087721F" w:rsidP="00A25488">
                <w:pPr>
                  <w:pStyle w:val="ListParagraph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left="288" w:right="14" w:hanging="14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Participant, The 7th International Pharmaceutical Sciences Conference and Exposition, 2008, Riyadh,</w:t>
                </w:r>
              </w:p>
              <w:p w14:paraId="72F3950B" w14:textId="6FAE49BF" w:rsidR="00A3249E" w:rsidRPr="00A25488" w:rsidRDefault="0087721F" w:rsidP="00A25488">
                <w:pPr>
                  <w:pStyle w:val="ListParagraph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left="288" w:right="14" w:hanging="14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Participant, The 9th General Assembly Meeting of the Scientific Society of Colleges of Pharmacy of the Association of Arab Universities in the Arab World, 2007, Riyadh, Saudi Arabia.</w:t>
                </w:r>
              </w:p>
            </w:sdtContent>
          </w:sdt>
        </w:tc>
      </w:tr>
      <w:tr w:rsidR="00A3249E" w14:paraId="039C14E6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36"/>
              <w:id w:val="-1545897820"/>
            </w:sdtPr>
            <w:sdtContent>
              <w:p w14:paraId="5CD026C2" w14:textId="77777777" w:rsidR="00A3249E" w:rsidRDefault="002228C0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14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37"/>
              <w:id w:val="-1881474885"/>
            </w:sdtPr>
            <w:sdtContent>
              <w:p w14:paraId="386BD19E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13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COMMUNITY SERVICES</w:t>
                </w:r>
              </w:p>
            </w:sdtContent>
          </w:sdt>
        </w:tc>
        <w:tc>
          <w:tcPr>
            <w:tcW w:w="5868" w:type="dxa"/>
            <w:vAlign w:val="center"/>
          </w:tcPr>
          <w:p w14:paraId="6798A590" w14:textId="3DD1D2DA" w:rsidR="00A25488" w:rsidRDefault="00000000" w:rsidP="00A2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8"/>
                <w:id w:val="-2034411818"/>
              </w:sdtPr>
              <w:sdtEndPr>
                <w:rPr>
                  <w:rFonts w:ascii="Times New Roman" w:eastAsia="Times New Roman" w:hAnsi="Times New Roman" w:cs="Times New Roman"/>
                  <w:sz w:val="24"/>
                  <w:szCs w:val="24"/>
                </w:rPr>
              </w:sdtEndPr>
              <w:sdtContent>
                <w:r w:rsidR="00A25488" w:rsidRPr="00A2548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•</w:t>
                </w:r>
              </w:sdtContent>
            </w:sdt>
            <w:r w:rsidR="00A25488" w:rsidRPr="00A2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Volunteer, Blood Donation Campaign, every now and then. </w:t>
            </w:r>
          </w:p>
          <w:p w14:paraId="51B1E937" w14:textId="314CBA6D" w:rsidR="00A25488" w:rsidRDefault="00A25488" w:rsidP="00A2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Member, ICU, Egypt, 1985-present. </w:t>
            </w:r>
          </w:p>
          <w:p w14:paraId="37D23E7C" w14:textId="77777777" w:rsidR="00A25488" w:rsidRDefault="00A25488" w:rsidP="00A2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Volunteer, help register people to vote in many elections. </w:t>
            </w:r>
          </w:p>
          <w:p w14:paraId="6E2555DE" w14:textId="77777777" w:rsidR="00A25488" w:rsidRDefault="00A25488" w:rsidP="00A2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Organize a car wash and donate the profits to charity. </w:t>
            </w:r>
          </w:p>
          <w:p w14:paraId="675D5BEA" w14:textId="17B3F75C" w:rsidR="00A3249E" w:rsidRDefault="00A25488" w:rsidP="00A2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488">
              <w:rPr>
                <w:rFonts w:ascii="Times New Roman" w:eastAsia="Times New Roman" w:hAnsi="Times New Roman" w:cs="Times New Roman"/>
                <w:sz w:val="24"/>
                <w:szCs w:val="24"/>
              </w:rPr>
              <w:t>• Organize activities for children in hospitals and those visiting hospitalized relatives</w:t>
            </w:r>
          </w:p>
        </w:tc>
      </w:tr>
    </w:tbl>
    <w:sdt>
      <w:sdtPr>
        <w:tag w:val="goog_rdk_145"/>
        <w:id w:val="1702978941"/>
        <w:showingPlcHdr/>
      </w:sdtPr>
      <w:sdtContent>
        <w:p w14:paraId="15DA7CD2" w14:textId="63AD76CD" w:rsidR="00A3249E" w:rsidRDefault="00BB42C3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ectPr w:rsidR="00A324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753"/>
    <w:multiLevelType w:val="hybridMultilevel"/>
    <w:tmpl w:val="DE90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0EE0"/>
    <w:multiLevelType w:val="multilevel"/>
    <w:tmpl w:val="A992B156"/>
    <w:lvl w:ilvl="0">
      <w:start w:val="1"/>
      <w:numFmt w:val="bullet"/>
      <w:lvlText w:val="●"/>
      <w:lvlJc w:val="left"/>
      <w:pPr>
        <w:ind w:left="39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89" w:hanging="360"/>
      </w:pPr>
    </w:lvl>
    <w:lvl w:ilvl="3">
      <w:start w:val="1"/>
      <w:numFmt w:val="bullet"/>
      <w:lvlText w:val="•"/>
      <w:lvlJc w:val="left"/>
      <w:pPr>
        <w:ind w:left="2036" w:hanging="360"/>
      </w:pPr>
    </w:lvl>
    <w:lvl w:ilvl="4">
      <w:start w:val="1"/>
      <w:numFmt w:val="bullet"/>
      <w:lvlText w:val="•"/>
      <w:lvlJc w:val="left"/>
      <w:pPr>
        <w:ind w:left="2583" w:hanging="360"/>
      </w:pPr>
    </w:lvl>
    <w:lvl w:ilvl="5">
      <w:start w:val="1"/>
      <w:numFmt w:val="bullet"/>
      <w:lvlText w:val="•"/>
      <w:lvlJc w:val="left"/>
      <w:pPr>
        <w:ind w:left="3131" w:hanging="360"/>
      </w:pPr>
    </w:lvl>
    <w:lvl w:ilvl="6">
      <w:start w:val="1"/>
      <w:numFmt w:val="bullet"/>
      <w:lvlText w:val="•"/>
      <w:lvlJc w:val="left"/>
      <w:pPr>
        <w:ind w:left="3678" w:hanging="360"/>
      </w:pPr>
    </w:lvl>
    <w:lvl w:ilvl="7">
      <w:start w:val="1"/>
      <w:numFmt w:val="bullet"/>
      <w:lvlText w:val="•"/>
      <w:lvlJc w:val="left"/>
      <w:pPr>
        <w:ind w:left="4225" w:hanging="360"/>
      </w:pPr>
    </w:lvl>
    <w:lvl w:ilvl="8">
      <w:start w:val="1"/>
      <w:numFmt w:val="bullet"/>
      <w:lvlText w:val="•"/>
      <w:lvlJc w:val="left"/>
      <w:pPr>
        <w:ind w:left="4772" w:hanging="360"/>
      </w:pPr>
    </w:lvl>
  </w:abstractNum>
  <w:abstractNum w:abstractNumId="2" w15:restartNumberingAfterBreak="0">
    <w:nsid w:val="4F7C0FAA"/>
    <w:multiLevelType w:val="multilevel"/>
    <w:tmpl w:val="505681AA"/>
    <w:lvl w:ilvl="0">
      <w:start w:val="1"/>
      <w:numFmt w:val="bullet"/>
      <w:lvlText w:val="●"/>
      <w:lvlJc w:val="left"/>
      <w:pPr>
        <w:ind w:left="3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20" w:hanging="360"/>
      </w:pPr>
    </w:lvl>
    <w:lvl w:ilvl="2">
      <w:start w:val="1"/>
      <w:numFmt w:val="bullet"/>
      <w:lvlText w:val="•"/>
      <w:lvlJc w:val="left"/>
      <w:pPr>
        <w:ind w:left="1467" w:hanging="360"/>
      </w:pPr>
    </w:lvl>
    <w:lvl w:ilvl="3">
      <w:start w:val="1"/>
      <w:numFmt w:val="bullet"/>
      <w:lvlText w:val="•"/>
      <w:lvlJc w:val="left"/>
      <w:pPr>
        <w:ind w:left="2015" w:hanging="360"/>
      </w:pPr>
    </w:lvl>
    <w:lvl w:ilvl="4">
      <w:start w:val="1"/>
      <w:numFmt w:val="bullet"/>
      <w:lvlText w:val="•"/>
      <w:lvlJc w:val="left"/>
      <w:pPr>
        <w:ind w:left="2562" w:hanging="360"/>
      </w:pPr>
    </w:lvl>
    <w:lvl w:ilvl="5">
      <w:start w:val="1"/>
      <w:numFmt w:val="bullet"/>
      <w:lvlText w:val="•"/>
      <w:lvlJc w:val="left"/>
      <w:pPr>
        <w:ind w:left="3109" w:hanging="360"/>
      </w:pPr>
    </w:lvl>
    <w:lvl w:ilvl="6">
      <w:start w:val="1"/>
      <w:numFmt w:val="bullet"/>
      <w:lvlText w:val="•"/>
      <w:lvlJc w:val="left"/>
      <w:pPr>
        <w:ind w:left="3656" w:hanging="360"/>
      </w:pPr>
    </w:lvl>
    <w:lvl w:ilvl="7">
      <w:start w:val="1"/>
      <w:numFmt w:val="bullet"/>
      <w:lvlText w:val="•"/>
      <w:lvlJc w:val="left"/>
      <w:pPr>
        <w:ind w:left="4203" w:hanging="360"/>
      </w:pPr>
    </w:lvl>
    <w:lvl w:ilvl="8">
      <w:start w:val="1"/>
      <w:numFmt w:val="bullet"/>
      <w:lvlText w:val="•"/>
      <w:lvlJc w:val="left"/>
      <w:pPr>
        <w:ind w:left="4751" w:hanging="360"/>
      </w:pPr>
    </w:lvl>
  </w:abstractNum>
  <w:abstractNum w:abstractNumId="3" w15:restartNumberingAfterBreak="0">
    <w:nsid w:val="5BDF36AF"/>
    <w:multiLevelType w:val="multilevel"/>
    <w:tmpl w:val="0F242392"/>
    <w:lvl w:ilvl="0">
      <w:start w:val="1"/>
      <w:numFmt w:val="bullet"/>
      <w:lvlText w:val="●"/>
      <w:lvlJc w:val="left"/>
      <w:pPr>
        <w:ind w:left="39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89" w:hanging="360"/>
      </w:pPr>
    </w:lvl>
    <w:lvl w:ilvl="3">
      <w:start w:val="1"/>
      <w:numFmt w:val="bullet"/>
      <w:lvlText w:val="•"/>
      <w:lvlJc w:val="left"/>
      <w:pPr>
        <w:ind w:left="2036" w:hanging="360"/>
      </w:pPr>
    </w:lvl>
    <w:lvl w:ilvl="4">
      <w:start w:val="1"/>
      <w:numFmt w:val="bullet"/>
      <w:lvlText w:val="•"/>
      <w:lvlJc w:val="left"/>
      <w:pPr>
        <w:ind w:left="2583" w:hanging="360"/>
      </w:pPr>
    </w:lvl>
    <w:lvl w:ilvl="5">
      <w:start w:val="1"/>
      <w:numFmt w:val="bullet"/>
      <w:lvlText w:val="•"/>
      <w:lvlJc w:val="left"/>
      <w:pPr>
        <w:ind w:left="3131" w:hanging="360"/>
      </w:pPr>
    </w:lvl>
    <w:lvl w:ilvl="6">
      <w:start w:val="1"/>
      <w:numFmt w:val="bullet"/>
      <w:lvlText w:val="•"/>
      <w:lvlJc w:val="left"/>
      <w:pPr>
        <w:ind w:left="3678" w:hanging="360"/>
      </w:pPr>
    </w:lvl>
    <w:lvl w:ilvl="7">
      <w:start w:val="1"/>
      <w:numFmt w:val="bullet"/>
      <w:lvlText w:val="•"/>
      <w:lvlJc w:val="left"/>
      <w:pPr>
        <w:ind w:left="4225" w:hanging="360"/>
      </w:pPr>
    </w:lvl>
    <w:lvl w:ilvl="8">
      <w:start w:val="1"/>
      <w:numFmt w:val="bullet"/>
      <w:lvlText w:val="•"/>
      <w:lvlJc w:val="left"/>
      <w:pPr>
        <w:ind w:left="4772" w:hanging="360"/>
      </w:pPr>
    </w:lvl>
  </w:abstractNum>
  <w:abstractNum w:abstractNumId="4" w15:restartNumberingAfterBreak="0">
    <w:nsid w:val="6F7F2E22"/>
    <w:multiLevelType w:val="multilevel"/>
    <w:tmpl w:val="0C429222"/>
    <w:lvl w:ilvl="0">
      <w:start w:val="1"/>
      <w:numFmt w:val="bullet"/>
      <w:lvlText w:val="●"/>
      <w:lvlJc w:val="left"/>
      <w:pPr>
        <w:ind w:left="3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20" w:hanging="360"/>
      </w:pPr>
    </w:lvl>
    <w:lvl w:ilvl="2">
      <w:start w:val="1"/>
      <w:numFmt w:val="bullet"/>
      <w:lvlText w:val="•"/>
      <w:lvlJc w:val="left"/>
      <w:pPr>
        <w:ind w:left="1467" w:hanging="360"/>
      </w:pPr>
    </w:lvl>
    <w:lvl w:ilvl="3">
      <w:start w:val="1"/>
      <w:numFmt w:val="bullet"/>
      <w:lvlText w:val="•"/>
      <w:lvlJc w:val="left"/>
      <w:pPr>
        <w:ind w:left="2015" w:hanging="360"/>
      </w:pPr>
    </w:lvl>
    <w:lvl w:ilvl="4">
      <w:start w:val="1"/>
      <w:numFmt w:val="bullet"/>
      <w:lvlText w:val="•"/>
      <w:lvlJc w:val="left"/>
      <w:pPr>
        <w:ind w:left="2562" w:hanging="360"/>
      </w:pPr>
    </w:lvl>
    <w:lvl w:ilvl="5">
      <w:start w:val="1"/>
      <w:numFmt w:val="bullet"/>
      <w:lvlText w:val="•"/>
      <w:lvlJc w:val="left"/>
      <w:pPr>
        <w:ind w:left="3109" w:hanging="360"/>
      </w:pPr>
    </w:lvl>
    <w:lvl w:ilvl="6">
      <w:start w:val="1"/>
      <w:numFmt w:val="bullet"/>
      <w:lvlText w:val="•"/>
      <w:lvlJc w:val="left"/>
      <w:pPr>
        <w:ind w:left="3656" w:hanging="360"/>
      </w:pPr>
    </w:lvl>
    <w:lvl w:ilvl="7">
      <w:start w:val="1"/>
      <w:numFmt w:val="bullet"/>
      <w:lvlText w:val="•"/>
      <w:lvlJc w:val="left"/>
      <w:pPr>
        <w:ind w:left="4203" w:hanging="360"/>
      </w:pPr>
    </w:lvl>
    <w:lvl w:ilvl="8">
      <w:start w:val="1"/>
      <w:numFmt w:val="bullet"/>
      <w:lvlText w:val="•"/>
      <w:lvlJc w:val="left"/>
      <w:pPr>
        <w:ind w:left="4751" w:hanging="360"/>
      </w:pPr>
    </w:lvl>
  </w:abstractNum>
  <w:abstractNum w:abstractNumId="5" w15:restartNumberingAfterBreak="0">
    <w:nsid w:val="757968E7"/>
    <w:multiLevelType w:val="multilevel"/>
    <w:tmpl w:val="0C429222"/>
    <w:lvl w:ilvl="0">
      <w:start w:val="1"/>
      <w:numFmt w:val="bullet"/>
      <w:lvlText w:val="●"/>
      <w:lvlJc w:val="left"/>
      <w:pPr>
        <w:ind w:left="3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20" w:hanging="360"/>
      </w:pPr>
    </w:lvl>
    <w:lvl w:ilvl="2">
      <w:start w:val="1"/>
      <w:numFmt w:val="bullet"/>
      <w:lvlText w:val="•"/>
      <w:lvlJc w:val="left"/>
      <w:pPr>
        <w:ind w:left="1467" w:hanging="360"/>
      </w:pPr>
    </w:lvl>
    <w:lvl w:ilvl="3">
      <w:start w:val="1"/>
      <w:numFmt w:val="bullet"/>
      <w:lvlText w:val="•"/>
      <w:lvlJc w:val="left"/>
      <w:pPr>
        <w:ind w:left="2015" w:hanging="360"/>
      </w:pPr>
    </w:lvl>
    <w:lvl w:ilvl="4">
      <w:start w:val="1"/>
      <w:numFmt w:val="bullet"/>
      <w:lvlText w:val="•"/>
      <w:lvlJc w:val="left"/>
      <w:pPr>
        <w:ind w:left="2562" w:hanging="360"/>
      </w:pPr>
    </w:lvl>
    <w:lvl w:ilvl="5">
      <w:start w:val="1"/>
      <w:numFmt w:val="bullet"/>
      <w:lvlText w:val="•"/>
      <w:lvlJc w:val="left"/>
      <w:pPr>
        <w:ind w:left="3109" w:hanging="360"/>
      </w:pPr>
    </w:lvl>
    <w:lvl w:ilvl="6">
      <w:start w:val="1"/>
      <w:numFmt w:val="bullet"/>
      <w:lvlText w:val="•"/>
      <w:lvlJc w:val="left"/>
      <w:pPr>
        <w:ind w:left="3656" w:hanging="360"/>
      </w:pPr>
    </w:lvl>
    <w:lvl w:ilvl="7">
      <w:start w:val="1"/>
      <w:numFmt w:val="bullet"/>
      <w:lvlText w:val="•"/>
      <w:lvlJc w:val="left"/>
      <w:pPr>
        <w:ind w:left="4203" w:hanging="360"/>
      </w:pPr>
    </w:lvl>
    <w:lvl w:ilvl="8">
      <w:start w:val="1"/>
      <w:numFmt w:val="bullet"/>
      <w:lvlText w:val="•"/>
      <w:lvlJc w:val="left"/>
      <w:pPr>
        <w:ind w:left="4751" w:hanging="360"/>
      </w:pPr>
    </w:lvl>
  </w:abstractNum>
  <w:abstractNum w:abstractNumId="6" w15:restartNumberingAfterBreak="0">
    <w:nsid w:val="77DC7FF7"/>
    <w:multiLevelType w:val="multilevel"/>
    <w:tmpl w:val="07709BAC"/>
    <w:lvl w:ilvl="0">
      <w:start w:val="1"/>
      <w:numFmt w:val="bullet"/>
      <w:lvlText w:val="●"/>
      <w:lvlJc w:val="left"/>
      <w:pPr>
        <w:ind w:left="39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89" w:hanging="360"/>
      </w:pPr>
    </w:lvl>
    <w:lvl w:ilvl="3">
      <w:start w:val="1"/>
      <w:numFmt w:val="bullet"/>
      <w:lvlText w:val="•"/>
      <w:lvlJc w:val="left"/>
      <w:pPr>
        <w:ind w:left="2036" w:hanging="360"/>
      </w:pPr>
    </w:lvl>
    <w:lvl w:ilvl="4">
      <w:start w:val="1"/>
      <w:numFmt w:val="bullet"/>
      <w:lvlText w:val="•"/>
      <w:lvlJc w:val="left"/>
      <w:pPr>
        <w:ind w:left="2583" w:hanging="360"/>
      </w:pPr>
    </w:lvl>
    <w:lvl w:ilvl="5">
      <w:start w:val="1"/>
      <w:numFmt w:val="bullet"/>
      <w:lvlText w:val="•"/>
      <w:lvlJc w:val="left"/>
      <w:pPr>
        <w:ind w:left="3131" w:hanging="360"/>
      </w:pPr>
    </w:lvl>
    <w:lvl w:ilvl="6">
      <w:start w:val="1"/>
      <w:numFmt w:val="bullet"/>
      <w:lvlText w:val="•"/>
      <w:lvlJc w:val="left"/>
      <w:pPr>
        <w:ind w:left="3678" w:hanging="360"/>
      </w:pPr>
    </w:lvl>
    <w:lvl w:ilvl="7">
      <w:start w:val="1"/>
      <w:numFmt w:val="bullet"/>
      <w:lvlText w:val="•"/>
      <w:lvlJc w:val="left"/>
      <w:pPr>
        <w:ind w:left="4225" w:hanging="360"/>
      </w:pPr>
    </w:lvl>
    <w:lvl w:ilvl="8">
      <w:start w:val="1"/>
      <w:numFmt w:val="bullet"/>
      <w:lvlText w:val="•"/>
      <w:lvlJc w:val="left"/>
      <w:pPr>
        <w:ind w:left="4772" w:hanging="360"/>
      </w:pPr>
    </w:lvl>
  </w:abstractNum>
  <w:abstractNum w:abstractNumId="7" w15:restartNumberingAfterBreak="0">
    <w:nsid w:val="7A0F60B2"/>
    <w:multiLevelType w:val="hybridMultilevel"/>
    <w:tmpl w:val="E946A522"/>
    <w:lvl w:ilvl="0" w:tplc="07185E8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A2131"/>
    <w:multiLevelType w:val="multilevel"/>
    <w:tmpl w:val="370627D2"/>
    <w:lvl w:ilvl="0">
      <w:start w:val="1"/>
      <w:numFmt w:val="bullet"/>
      <w:lvlText w:val="●"/>
      <w:lvlJc w:val="left"/>
      <w:pPr>
        <w:ind w:left="3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20" w:hanging="360"/>
      </w:pPr>
    </w:lvl>
    <w:lvl w:ilvl="2">
      <w:start w:val="1"/>
      <w:numFmt w:val="bullet"/>
      <w:lvlText w:val="•"/>
      <w:lvlJc w:val="left"/>
      <w:pPr>
        <w:ind w:left="1467" w:hanging="360"/>
      </w:pPr>
    </w:lvl>
    <w:lvl w:ilvl="3">
      <w:start w:val="1"/>
      <w:numFmt w:val="bullet"/>
      <w:lvlText w:val="•"/>
      <w:lvlJc w:val="left"/>
      <w:pPr>
        <w:ind w:left="2015" w:hanging="360"/>
      </w:pPr>
    </w:lvl>
    <w:lvl w:ilvl="4">
      <w:start w:val="1"/>
      <w:numFmt w:val="bullet"/>
      <w:lvlText w:val="•"/>
      <w:lvlJc w:val="left"/>
      <w:pPr>
        <w:ind w:left="2562" w:hanging="360"/>
      </w:pPr>
    </w:lvl>
    <w:lvl w:ilvl="5">
      <w:start w:val="1"/>
      <w:numFmt w:val="bullet"/>
      <w:lvlText w:val="•"/>
      <w:lvlJc w:val="left"/>
      <w:pPr>
        <w:ind w:left="3109" w:hanging="360"/>
      </w:pPr>
    </w:lvl>
    <w:lvl w:ilvl="6">
      <w:start w:val="1"/>
      <w:numFmt w:val="bullet"/>
      <w:lvlText w:val="•"/>
      <w:lvlJc w:val="left"/>
      <w:pPr>
        <w:ind w:left="3656" w:hanging="360"/>
      </w:pPr>
    </w:lvl>
    <w:lvl w:ilvl="7">
      <w:start w:val="1"/>
      <w:numFmt w:val="bullet"/>
      <w:lvlText w:val="•"/>
      <w:lvlJc w:val="left"/>
      <w:pPr>
        <w:ind w:left="4203" w:hanging="360"/>
      </w:pPr>
    </w:lvl>
    <w:lvl w:ilvl="8">
      <w:start w:val="1"/>
      <w:numFmt w:val="bullet"/>
      <w:lvlText w:val="•"/>
      <w:lvlJc w:val="left"/>
      <w:pPr>
        <w:ind w:left="4751" w:hanging="360"/>
      </w:pPr>
    </w:lvl>
  </w:abstractNum>
  <w:num w:numId="1" w16cid:durableId="1814716795">
    <w:abstractNumId w:val="1"/>
  </w:num>
  <w:num w:numId="2" w16cid:durableId="11153052">
    <w:abstractNumId w:val="2"/>
  </w:num>
  <w:num w:numId="3" w16cid:durableId="312293948">
    <w:abstractNumId w:val="8"/>
  </w:num>
  <w:num w:numId="4" w16cid:durableId="1630622401">
    <w:abstractNumId w:val="6"/>
  </w:num>
  <w:num w:numId="5" w16cid:durableId="1395621789">
    <w:abstractNumId w:val="3"/>
  </w:num>
  <w:num w:numId="6" w16cid:durableId="2132701622">
    <w:abstractNumId w:val="4"/>
  </w:num>
  <w:num w:numId="7" w16cid:durableId="1077558695">
    <w:abstractNumId w:val="5"/>
  </w:num>
  <w:num w:numId="8" w16cid:durableId="2095780838">
    <w:abstractNumId w:val="7"/>
  </w:num>
  <w:num w:numId="9" w16cid:durableId="23451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9E"/>
    <w:rsid w:val="002228C0"/>
    <w:rsid w:val="0023667E"/>
    <w:rsid w:val="004106E7"/>
    <w:rsid w:val="004875BF"/>
    <w:rsid w:val="0087721F"/>
    <w:rsid w:val="00A25488"/>
    <w:rsid w:val="00A3249E"/>
    <w:rsid w:val="00B84016"/>
    <w:rsid w:val="00BB42C3"/>
    <w:rsid w:val="00CB49EF"/>
    <w:rsid w:val="00EB7A03"/>
    <w:rsid w:val="00EF2FF2"/>
    <w:rsid w:val="00F1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BE0B"/>
  <w15:docId w15:val="{CF061215-DB65-402B-92FD-29218FA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8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825B1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A6F94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6F94"/>
    <w:rPr>
      <w:b/>
      <w:bCs/>
    </w:rPr>
  </w:style>
  <w:style w:type="character" w:styleId="Hyperlink">
    <w:name w:val="Hyperlink"/>
    <w:basedOn w:val="DefaultParagraphFont"/>
    <w:uiPriority w:val="99"/>
    <w:unhideWhenUsed/>
    <w:rsid w:val="00CA6F9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10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6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PxApyWMGRVZa4uq1s7P8WVQHA==">AMUW2mUdBiaVl6IWULoQqbqIKz3PTfgbQTx5xi6E0kUcNekSqx4xRmRNvET7jq2Cr/ZBSZ2gCsK89L5fCQVQTLlXsUfKULD0wMvlIlavNY8iz0vOkVSmA8cZRlMLmICoz3VX2iVjoLhq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aisyah hasyila</dc:creator>
  <cp:lastModifiedBy>NURUL IZZATI BINTI ISMAIL</cp:lastModifiedBy>
  <cp:revision>4</cp:revision>
  <cp:lastPrinted>2023-10-20T07:48:00Z</cp:lastPrinted>
  <dcterms:created xsi:type="dcterms:W3CDTF">2023-10-19T12:05:00Z</dcterms:created>
  <dcterms:modified xsi:type="dcterms:W3CDTF">2023-10-20T07:48:00Z</dcterms:modified>
</cp:coreProperties>
</file>